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9B" w:rsidRPr="000D6E12" w:rsidRDefault="00A8379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PLAN  PRACY „BIEDRONKI” – 01.06 – 05.06. 2020</w:t>
      </w:r>
      <w:r w:rsidR="000D6E12">
        <w:rPr>
          <w:b/>
          <w:sz w:val="28"/>
          <w:szCs w:val="28"/>
        </w:rPr>
        <w:t xml:space="preserve"> </w:t>
      </w:r>
      <w:r w:rsidR="000D6E12" w:rsidRPr="000D6E12">
        <w:rPr>
          <w:b/>
          <w:sz w:val="28"/>
          <w:szCs w:val="28"/>
          <w:u w:val="single"/>
        </w:rPr>
        <w:t>„Ach ta pogoda”</w:t>
      </w:r>
    </w:p>
    <w:p w:rsidR="00A8379A" w:rsidRDefault="00A837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Poniedziałek </w:t>
      </w:r>
    </w:p>
    <w:p w:rsidR="00A8379A" w:rsidRDefault="000D6E12" w:rsidP="00A8379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„Wiosenne masażyki” – zabawa relaksacyjna, rodzinna, siadamy jeden za drugim i na plecach osoby przed sobą rysujemy zjawiska i przedmioty związane z wiosną – słoneczko, deszcz, motyle, kwiaty, wysoka trawa, potem odwracamy się w druga stronę i rysujemy ponownie.</w:t>
      </w:r>
    </w:p>
    <w:p w:rsidR="000D6E12" w:rsidRDefault="000D6E12" w:rsidP="00A8379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„Motyl” – rysowanie konturu motyla, kolorowanie, mieszczenie się w liniach, dobór odpowiednich barw, oglądanie na stronach internetowych różnych </w:t>
      </w:r>
      <w:r w:rsidR="007940AC">
        <w:rPr>
          <w:sz w:val="28"/>
          <w:szCs w:val="28"/>
        </w:rPr>
        <w:t xml:space="preserve"> rodzajów motyli, czytanie ciekawostek z życia motyli.</w:t>
      </w:r>
    </w:p>
    <w:p w:rsidR="007940AC" w:rsidRDefault="007940AC" w:rsidP="00A8379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„Wiosenny wiatr” – ćwiczenia oddechowe, rysowanie chmurek i kwiatów, wycinanie , zawieszanie na nitkach, dmuchanie, wprawianie w ruch w zależności od poleceń : lekki wietrzyk, silny wiatr, wichura.</w:t>
      </w:r>
      <w:r w:rsidR="006047AC">
        <w:rPr>
          <w:sz w:val="28"/>
          <w:szCs w:val="28"/>
        </w:rPr>
        <w:t xml:space="preserve">  </w:t>
      </w:r>
    </w:p>
    <w:p w:rsidR="006047AC" w:rsidRDefault="006047AC" w:rsidP="00A8379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„Wiosenny kalendarz pogody” – przygotowanie planszy do tygodniowej obserwacji – dni tygodnia, zjawiska pogodowe , ubrania , które zakładamy do danej pogody, codziennie dziecko będzie uzupełniało planszę rysując odpowiednie elementy w „okienkach”.</w:t>
      </w:r>
    </w:p>
    <w:p w:rsidR="006047AC" w:rsidRDefault="006047AC" w:rsidP="006047A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Wtorek</w:t>
      </w:r>
    </w:p>
    <w:p w:rsidR="001F6BF2" w:rsidRDefault="00174A46" w:rsidP="00174A4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„Badacz pogody” – konstruujemy deszczomierz na deszczówkę – odcinamy z plastikowej butelki górę, odwracamy i wkładamy do butelki jak lejek. Ustawiamy deszczomierz na podwórku, po deszczu zaznaczamy mazakiem na butelce poziom wody i datę opadu. Wodę deszczową przelewamy przez watę, wysuwamy wnioski – czy woda deszczowa jest czysta? Dla porównania przez watę przelewamy</w:t>
      </w:r>
      <w:r w:rsidR="001F6BF2">
        <w:rPr>
          <w:sz w:val="28"/>
          <w:szCs w:val="28"/>
        </w:rPr>
        <w:t xml:space="preserve"> wodę z kranu.</w:t>
      </w:r>
    </w:p>
    <w:p w:rsidR="001F6BF2" w:rsidRDefault="001F6BF2" w:rsidP="00174A4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„Labirynt” – zabawa ruchowa, rozwijanie koordynacji wzrokowo – ruchowej, Rodzic rysuje kredą na chodniku labirynt – ścieżkę, która dziecko przechodzi noga za nogą  nie wypadając z toru. Trasa musi być na tyle wąska i kręta, by dziecko cały czas musiało kontrolować swój ruch.</w:t>
      </w:r>
    </w:p>
    <w:p w:rsidR="00174A46" w:rsidRDefault="001F6BF2" w:rsidP="00174A46">
      <w:pPr>
        <w:pStyle w:val="Akapitzlist"/>
        <w:numPr>
          <w:ilvl w:val="0"/>
          <w:numId w:val="3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„Klimat na świecie- ciepłe i zimne kraje” – rozmowa przy mapie świata, globusie lub przy stronie internetowej – mapy pogodowe. </w:t>
      </w:r>
      <w:r w:rsidR="00451CC7">
        <w:rPr>
          <w:sz w:val="28"/>
          <w:szCs w:val="28"/>
        </w:rPr>
        <w:t xml:space="preserve"> Rozmowa – </w:t>
      </w:r>
      <w:r w:rsidR="00451CC7">
        <w:rPr>
          <w:i/>
          <w:sz w:val="28"/>
          <w:szCs w:val="28"/>
        </w:rPr>
        <w:t xml:space="preserve"> Jak myślisz, które barwy oznaczają najcieplejsze obszary, a które – najchłodniejsze? Dlaczego? Pogoda zależy od położenia </w:t>
      </w:r>
      <w:r w:rsidR="00451CC7">
        <w:rPr>
          <w:i/>
          <w:sz w:val="28"/>
          <w:szCs w:val="28"/>
        </w:rPr>
        <w:lastRenderedPageBreak/>
        <w:t xml:space="preserve">poszczególnych obszarów względem biegunów, </w:t>
      </w:r>
      <w:r w:rsidR="00451CC7" w:rsidRPr="009F2B6E">
        <w:rPr>
          <w:i/>
          <w:sz w:val="28"/>
          <w:szCs w:val="28"/>
        </w:rPr>
        <w:t>gdzie jest najzimniej, i równika, gdzie jest najcieplej, gdzie nigdy nie jest chłodno</w:t>
      </w:r>
      <w:r w:rsidR="009F2B6E" w:rsidRPr="009F2B6E">
        <w:rPr>
          <w:i/>
          <w:sz w:val="28"/>
          <w:szCs w:val="28"/>
        </w:rPr>
        <w:t>, nie ma śniegu, za to często pada deszcz</w:t>
      </w:r>
      <w:r w:rsidR="009F2B6E">
        <w:rPr>
          <w:i/>
          <w:sz w:val="28"/>
          <w:szCs w:val="28"/>
        </w:rPr>
        <w:t xml:space="preserve">. Tam nie ma pór roku. Na pustyni np. w Afryce, najsilniej świeci słońce, a nocą jest chłodno. Rzadko padają tam deszcze. Latem w Indiach padają ulewne deszcze, a ulicami płyną potoki. W pobliżu biegunów zimy są bardzo długie i mroźne, a lato krótkie i chłodne. Tam są dwie pory roku: zima i lato. Nasz kraj znajduje się w strefie umiarkowanej, czyli nie jest ani bardzo ciepło ani bardzo zimno, a pogoda zmienia się w zależności od wiatru, temperatury i opadów, mamy cztery pory roku. </w:t>
      </w:r>
    </w:p>
    <w:p w:rsidR="009F2B6E" w:rsidRDefault="009F2B6E" w:rsidP="009F2B6E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Środa</w:t>
      </w:r>
    </w:p>
    <w:p w:rsidR="003D07A6" w:rsidRDefault="009F2B6E" w:rsidP="009F2B6E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„Wiosenny  kalendarz pogody” – codzienne uzupełnianie kalendarza pogody</w:t>
      </w:r>
      <w:r w:rsidR="003D07A6">
        <w:rPr>
          <w:sz w:val="28"/>
          <w:szCs w:val="28"/>
        </w:rPr>
        <w:t>, rysowanie symboli pogodowych i odpowiednich do niej ubrań.</w:t>
      </w:r>
    </w:p>
    <w:p w:rsidR="009F2B6E" w:rsidRDefault="003D07A6" w:rsidP="009F2B6E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„Prognoza pogody” –  oglądanie prognozy w TV lub na komputerze , rozmowa z dzieckiem – </w:t>
      </w:r>
      <w:r>
        <w:rPr>
          <w:i/>
          <w:sz w:val="28"/>
          <w:szCs w:val="28"/>
        </w:rPr>
        <w:t>Kto prezentuje prognozę? Kto ją przygotowuje? Czy prognozy zawsze się sprawdzają?  Meteorolog – zajmuje się pracą badawczą, analizą warunków, zjawisk atmosferycznych, badaniem poziomu opadów, wiatrów, zaś synoptyk opracowuje prognozy pogody.</w:t>
      </w:r>
      <w:r>
        <w:rPr>
          <w:sz w:val="28"/>
          <w:szCs w:val="28"/>
        </w:rPr>
        <w:t xml:space="preserve"> „Jestem prezenterem prognozy pogody” – zabawa  aktorska, opracowujemy krótka prognozę , na tle monitora i mapy Polski  dziecko prezentuje , Rodzic nagrywa pamiątkowy filmik.</w:t>
      </w:r>
    </w:p>
    <w:p w:rsidR="003D07A6" w:rsidRDefault="003D07A6" w:rsidP="009F2B6E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„Jaka jutro będzie pogoda?” </w:t>
      </w:r>
      <w:r w:rsidR="000E5B8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E5B8B">
        <w:rPr>
          <w:sz w:val="28"/>
          <w:szCs w:val="28"/>
        </w:rPr>
        <w:t>ciekawostki dotyczące elementów pogody, praca konstrukcyjna – budowanie wiatrowskazu. Rodzic opowiada, że do badania i przewidywania pogody meteorolog używa termometrów, deszczomierzy, ale także zdjęć satelitarnych chmur. Na stronach internetowych szukamy wiadomości dotyczących rodzajów chmur i tego, jaką pogodę zapowiadają. Mówimy dziecku, że bardzo ważnym elementem do przewidywania pogody jest wiatr, jego siła i kierunek, wiatr przesuwa chmury w określonym kierunku i wtedy wiadomo, jaka będzie pogoda w danym miejscu. Do badania wiatru meteorolog używa wiatromierza</w:t>
      </w:r>
      <w:r w:rsidR="006A0B98">
        <w:rPr>
          <w:sz w:val="28"/>
          <w:szCs w:val="28"/>
        </w:rPr>
        <w:t>. Można taki wiatromierz wykonać,  będą potrzebne</w:t>
      </w:r>
      <w:r w:rsidR="000E5B8B">
        <w:rPr>
          <w:sz w:val="28"/>
          <w:szCs w:val="28"/>
        </w:rPr>
        <w:t xml:space="preserve"> </w:t>
      </w:r>
      <w:r w:rsidR="006A0B98">
        <w:rPr>
          <w:sz w:val="28"/>
          <w:szCs w:val="28"/>
        </w:rPr>
        <w:t xml:space="preserve">: skuwka od flamastra, drut do robienia na drutach,  </w:t>
      </w:r>
      <w:r w:rsidR="006A0B98">
        <w:rPr>
          <w:sz w:val="28"/>
          <w:szCs w:val="28"/>
        </w:rPr>
        <w:lastRenderedPageBreak/>
        <w:t>kartka z bloku technicznego, nożyczki, klej, ołówek.  Z kartki wycinamy dwie takie same strzałki lub dowolny kształt, sklejamy strzałki na końcu umieszczając zakrętkę flamastra otworem w dół, w otworze umieszczamy drut, wychodzimy na podwórko badać kierunek wiatru – strzałkę na drucie wbijamy do ziemi i obserwujemy jak drut w zakrętce  obraca się zgodnie z kierunkiem wiatru.</w:t>
      </w:r>
    </w:p>
    <w:p w:rsidR="006A0B98" w:rsidRDefault="006A0B98" w:rsidP="006A0B98">
      <w:pPr>
        <w:rPr>
          <w:b/>
          <w:sz w:val="28"/>
          <w:szCs w:val="28"/>
        </w:rPr>
      </w:pPr>
      <w:r>
        <w:rPr>
          <w:b/>
          <w:sz w:val="28"/>
          <w:szCs w:val="28"/>
        </w:rPr>
        <w:t>Czwartek</w:t>
      </w:r>
    </w:p>
    <w:p w:rsidR="006A0B98" w:rsidRDefault="009413EF" w:rsidP="006A0B98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„Fabryka chmur” – zabawa badawcza. Pytamy dziecko : </w:t>
      </w:r>
      <w:r>
        <w:rPr>
          <w:i/>
          <w:sz w:val="28"/>
          <w:szCs w:val="28"/>
        </w:rPr>
        <w:t xml:space="preserve">Czym są chmury? Skąd się biorą? Czy można samemu stworzyć chmurę? </w:t>
      </w:r>
      <w:r>
        <w:rPr>
          <w:sz w:val="28"/>
          <w:szCs w:val="28"/>
        </w:rPr>
        <w:t xml:space="preserve"> Wykonujemy doświadczenie, najlepiej jest zrobić je w zaciemnionym pomieszczeniu, oświetlając eksperyment latarką. Zagotowujemy wodę, wlewamy ją do szklanej miski, na niej kładziemy talerzyk z kilkoma kostkami lodu. Para wodna w zetknięciu z zimnym powietrzem utworzy chmurę. Po wykonaniu doświadczenia rozmowa z dzieckiem : </w:t>
      </w:r>
      <w:r>
        <w:rPr>
          <w:i/>
          <w:sz w:val="28"/>
          <w:szCs w:val="28"/>
        </w:rPr>
        <w:t xml:space="preserve"> Chmury to zbiory bardzo małych kropelek wody lub kryształków lodu – tak lekkich, że unoszą się w powietrzu. Powstają, gdy ciepłe, wilgotne powietrze unosi się i ochładza, wtedy para wodna skrapla się.</w:t>
      </w:r>
    </w:p>
    <w:p w:rsidR="00A21DE7" w:rsidRDefault="009413EF" w:rsidP="006A0B98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„Przygotowani na deszcz” – ćwiczenia orientacji w </w:t>
      </w:r>
      <w:r w:rsidR="00A04682">
        <w:rPr>
          <w:sz w:val="28"/>
          <w:szCs w:val="28"/>
        </w:rPr>
        <w:t>przestrzeni, prosimy, aby dziecko wskazało prawą i lewą rękę, aby uniosło w bok lewą rękę i powiedziało co znajduje się po jego lewej stronie. Podobnie postępujemy z prawa ręką</w:t>
      </w:r>
      <w:r w:rsidR="00A21DE7">
        <w:rPr>
          <w:sz w:val="28"/>
          <w:szCs w:val="28"/>
        </w:rPr>
        <w:t>. Jeżeli dziecko ma w dalszym ciągu problemy z wskazywaniem stron możemy na prawej ręce umieścić gumkę frotkę. Następnie wydajemy polecenia, aby dziecko poszło 3 kroki w prawo, dwa kroki w przód, cztery kroki w lewo itd. Następnie na dużej kartce  rysujemy kontur parasola, dziecko koloruje kredkami lub farbami mieszcząc się w konturze.</w:t>
      </w:r>
    </w:p>
    <w:p w:rsidR="00A21DE7" w:rsidRDefault="00A21DE7" w:rsidP="006A0B98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„Sylabowe krople” – przygotowujemy kartki w kształcie kropel deszczu, na nich piszemy sylaby, które można połączyć i utworzyć wyrazy : ma, ma, ta, ta, </w:t>
      </w: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wo</w:t>
      </w:r>
      <w:proofErr w:type="spellEnd"/>
      <w:r>
        <w:rPr>
          <w:sz w:val="28"/>
          <w:szCs w:val="28"/>
        </w:rPr>
        <w:t xml:space="preserve">, da, pa,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>, sol, itp. Zadaniem dziecka jest odpowiednio odczytać sylaby i połączyć w wyrazy.</w:t>
      </w:r>
    </w:p>
    <w:p w:rsidR="009F2B6E" w:rsidRDefault="00A21DE7" w:rsidP="00763AC2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„Przyroda nieożywiona”- obserwacje na powietrzu</w:t>
      </w:r>
      <w:r w:rsidR="00763AC2">
        <w:rPr>
          <w:sz w:val="28"/>
          <w:szCs w:val="28"/>
        </w:rPr>
        <w:t xml:space="preserve">, przyglądamy się , jak wiatr przesuwa chmury na niebie, przyglądamy się ich kształtom, kolorom, przypominamy sobie nazwy chmur i co przynoszą, co oznaczają. Wracamy do domu, dajemy dziecku duży arkusz papieru, farby – </w:t>
      </w:r>
      <w:r w:rsidR="00763AC2">
        <w:rPr>
          <w:sz w:val="28"/>
          <w:szCs w:val="28"/>
        </w:rPr>
        <w:lastRenderedPageBreak/>
        <w:t xml:space="preserve">niebieska, biała i czarna, malujemy niebo i  chmury, eksperymentujemy z kolorem poprzez dodawanie białego lub czarnego koloru. Podziwiamy efekty </w:t>
      </w:r>
      <w:r w:rsidR="00763AC2" w:rsidRPr="00763AC2">
        <w:rPr>
          <w:sz w:val="28"/>
          <w:szCs w:val="28"/>
        </w:rPr>
        <w:sym w:font="Wingdings" w:char="F04A"/>
      </w:r>
    </w:p>
    <w:p w:rsidR="00763AC2" w:rsidRDefault="00763AC2" w:rsidP="00763AC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Piątek</w:t>
      </w:r>
    </w:p>
    <w:p w:rsidR="00763AC2" w:rsidRDefault="00763AC2" w:rsidP="00763AC2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„Piórko tańczące na wietrze”</w:t>
      </w:r>
      <w:r w:rsidR="003C7764">
        <w:rPr>
          <w:sz w:val="28"/>
          <w:szCs w:val="28"/>
        </w:rPr>
        <w:t xml:space="preserve"> – zabawa integracyjna, w dużej chuście umieszczamy piórko znalezione na spacerze, łapiemy za rogi chusty, tak poruszamy chustą, aby piórko się unosiło, odpowiednio poruszany materiał będzie wytwarzał „wiatr”, który będzie podnosił małe piórko.</w:t>
      </w:r>
    </w:p>
    <w:p w:rsidR="003C7764" w:rsidRDefault="003C7764" w:rsidP="00763AC2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„Wietrzyk, wiatr, wicher” – wysłuchanie wiersza J. Kulmowej jako punkt wyjścia do rozmowy na temat wiatru.</w:t>
      </w:r>
    </w:p>
    <w:p w:rsidR="003C7764" w:rsidRPr="00EC2DA6" w:rsidRDefault="003C7764" w:rsidP="003C7764">
      <w:pPr>
        <w:pStyle w:val="Akapitzlist"/>
        <w:rPr>
          <w:i/>
          <w:sz w:val="24"/>
          <w:szCs w:val="24"/>
          <w:u w:val="single"/>
        </w:rPr>
      </w:pPr>
      <w:r w:rsidRPr="00EC2DA6">
        <w:rPr>
          <w:i/>
          <w:sz w:val="24"/>
          <w:szCs w:val="24"/>
          <w:u w:val="single"/>
        </w:rPr>
        <w:t>Wiosenny wietrzyk</w:t>
      </w:r>
    </w:p>
    <w:p w:rsidR="003C7764" w:rsidRPr="00EC2DA6" w:rsidRDefault="003C7764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Mały wietrzyk wiosenny ledwie w drzewach zaszumi,</w:t>
      </w:r>
    </w:p>
    <w:p w:rsidR="003C7764" w:rsidRPr="00EC2DA6" w:rsidRDefault="003C7764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Ledwie w krzakach zamruczy, jeszcze gwizdać nie umie,</w:t>
      </w:r>
    </w:p>
    <w:p w:rsidR="003C7764" w:rsidRPr="00EC2DA6" w:rsidRDefault="003C7764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Jeszcze się uczy.</w:t>
      </w:r>
    </w:p>
    <w:p w:rsidR="003C7764" w:rsidRPr="00EC2DA6" w:rsidRDefault="003C7764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Znalazł szczerbę w płocie – zaświstał.</w:t>
      </w:r>
    </w:p>
    <w:p w:rsidR="003C7764" w:rsidRPr="00EC2DA6" w:rsidRDefault="003C7764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Znalazł listki – zapiał na listkach.</w:t>
      </w:r>
    </w:p>
    <w:p w:rsidR="003C7764" w:rsidRPr="00EC2DA6" w:rsidRDefault="003C7764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Czasem w suchych gałęziach zatrzeszczy.</w:t>
      </w:r>
    </w:p>
    <w:p w:rsidR="003C7764" w:rsidRPr="00EC2DA6" w:rsidRDefault="003C7764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Czasem nuci, gdy zagra mu deszczyk.</w:t>
      </w:r>
    </w:p>
    <w:p w:rsidR="003C7764" w:rsidRPr="00EC2DA6" w:rsidRDefault="003C7764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Albo szemrze w zeszłorocznej trawie.</w:t>
      </w:r>
    </w:p>
    <w:p w:rsidR="003C7764" w:rsidRPr="00EC2DA6" w:rsidRDefault="003C7764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Albo szepcze tak, że milczy prawie</w:t>
      </w:r>
      <w:r w:rsidR="00EC2DA6" w:rsidRPr="00EC2DA6">
        <w:rPr>
          <w:i/>
          <w:sz w:val="24"/>
          <w:szCs w:val="24"/>
        </w:rPr>
        <w:t>.</w:t>
      </w:r>
    </w:p>
    <w:p w:rsidR="00EC2DA6" w:rsidRPr="00EC2DA6" w:rsidRDefault="00EC2DA6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Ludzie mówią wtedy: nie ma wietrzyka.</w:t>
      </w:r>
    </w:p>
    <w:p w:rsidR="00EC2DA6" w:rsidRDefault="00EC2DA6" w:rsidP="003C7764">
      <w:pPr>
        <w:pStyle w:val="Akapitzlist"/>
        <w:rPr>
          <w:i/>
          <w:sz w:val="24"/>
          <w:szCs w:val="24"/>
        </w:rPr>
      </w:pPr>
      <w:r w:rsidRPr="00EC2DA6">
        <w:rPr>
          <w:i/>
          <w:sz w:val="24"/>
          <w:szCs w:val="24"/>
        </w:rPr>
        <w:t>A on jest. Tylko słucha słowika.</w:t>
      </w:r>
    </w:p>
    <w:p w:rsidR="00EC2DA6" w:rsidRDefault="00EC2DA6" w:rsidP="003C7764">
      <w:pPr>
        <w:pStyle w:val="Akapitzlis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Joanna Kulmowa</w:t>
      </w:r>
    </w:p>
    <w:p w:rsidR="00EC2DA6" w:rsidRDefault="00EC2DA6" w:rsidP="003C7764">
      <w:pPr>
        <w:pStyle w:val="Akapitzlist"/>
        <w:rPr>
          <w:i/>
          <w:sz w:val="28"/>
          <w:szCs w:val="28"/>
        </w:rPr>
      </w:pPr>
      <w:r w:rsidRPr="00EC2DA6">
        <w:rPr>
          <w:sz w:val="28"/>
          <w:szCs w:val="28"/>
        </w:rPr>
        <w:t>Po wysłuchaniu</w:t>
      </w:r>
      <w:r>
        <w:rPr>
          <w:sz w:val="28"/>
          <w:szCs w:val="28"/>
        </w:rPr>
        <w:t xml:space="preserve"> rozmowa z dzieckiem : </w:t>
      </w:r>
      <w:r>
        <w:rPr>
          <w:i/>
          <w:sz w:val="28"/>
          <w:szCs w:val="28"/>
        </w:rPr>
        <w:t>O czym jest wiersz? Czym jest wiatr? Jakie szumiące wyrazy zapamiętałaś? A może przypomnisz sobie inne wyrazy, w których słychać wiatr? Następnie szumimy na zgłoskach „</w:t>
      </w:r>
      <w:proofErr w:type="spellStart"/>
      <w:r>
        <w:rPr>
          <w:i/>
          <w:sz w:val="28"/>
          <w:szCs w:val="28"/>
        </w:rPr>
        <w:t>szszsz</w:t>
      </w:r>
      <w:proofErr w:type="spellEnd"/>
      <w:r>
        <w:rPr>
          <w:i/>
          <w:sz w:val="28"/>
          <w:szCs w:val="28"/>
        </w:rPr>
        <w:t>”, „</w:t>
      </w:r>
      <w:proofErr w:type="spellStart"/>
      <w:r>
        <w:rPr>
          <w:i/>
          <w:sz w:val="28"/>
          <w:szCs w:val="28"/>
        </w:rPr>
        <w:t>czczcz</w:t>
      </w:r>
      <w:proofErr w:type="spellEnd"/>
      <w:r>
        <w:rPr>
          <w:i/>
          <w:sz w:val="28"/>
          <w:szCs w:val="28"/>
        </w:rPr>
        <w:t xml:space="preserve">” pocierając dłonie, ubranie, zgniatając gazetę. Na stronach internetowych szukamy wiadomości nt. Jak powstaje wiatr? Rodzaje wiatru, oglądamy zdjęcia. </w:t>
      </w:r>
    </w:p>
    <w:p w:rsidR="00EC2DA6" w:rsidRDefault="00EC2DA6" w:rsidP="003C776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„Taniec na wietrze” – swobodny taniec przy muzyce relaksacyjnej.</w:t>
      </w:r>
    </w:p>
    <w:p w:rsidR="00EC2DA6" w:rsidRDefault="00EC2DA6" w:rsidP="003C7764">
      <w:pPr>
        <w:pStyle w:val="Akapitzlist"/>
        <w:rPr>
          <w:sz w:val="28"/>
          <w:szCs w:val="28"/>
        </w:rPr>
      </w:pPr>
    </w:p>
    <w:p w:rsidR="00414262" w:rsidRDefault="00EC2DA6" w:rsidP="00414262">
      <w:pPr>
        <w:pStyle w:val="Akapitzlist"/>
        <w:numPr>
          <w:ilvl w:val="0"/>
          <w:numId w:val="6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„Kolory tęczy” – zabawa </w:t>
      </w:r>
      <w:r w:rsidR="00414262">
        <w:rPr>
          <w:sz w:val="28"/>
          <w:szCs w:val="28"/>
        </w:rPr>
        <w:t>matematyczna, wycinamy 7</w:t>
      </w:r>
      <w:r>
        <w:rPr>
          <w:sz w:val="28"/>
          <w:szCs w:val="28"/>
        </w:rPr>
        <w:t xml:space="preserve"> sylwet chmurek, chmurki </w:t>
      </w:r>
      <w:r w:rsidR="00414262">
        <w:rPr>
          <w:sz w:val="28"/>
          <w:szCs w:val="28"/>
        </w:rPr>
        <w:t xml:space="preserve">są białe,  po drugiej stronie mają kolory tęczy : czerwony, pomarańczowy, żółty, zielony, niebieski, granatowy, fioletowy. Dziecko losuje białe  chmurki, odwraca,  nazywa kolory, następnie układa je w odpowiedniej kolejności, jak w tęczy. Po ułożeniu określa położenie </w:t>
      </w:r>
      <w:r w:rsidR="00414262">
        <w:rPr>
          <w:sz w:val="28"/>
          <w:szCs w:val="28"/>
        </w:rPr>
        <w:lastRenderedPageBreak/>
        <w:t xml:space="preserve">kolorów – </w:t>
      </w:r>
      <w:r w:rsidR="00414262" w:rsidRPr="00414262">
        <w:rPr>
          <w:i/>
          <w:sz w:val="28"/>
          <w:szCs w:val="28"/>
        </w:rPr>
        <w:t>pierwsza chmurka od prawej</w:t>
      </w:r>
      <w:r w:rsidR="00414262">
        <w:rPr>
          <w:i/>
          <w:sz w:val="28"/>
          <w:szCs w:val="28"/>
        </w:rPr>
        <w:t xml:space="preserve"> ma kolor…, trzecia chmurka od lewej ma kolor…, siódma chmurka od prawej ma kolor… itd.</w:t>
      </w:r>
    </w:p>
    <w:p w:rsidR="00414262" w:rsidRDefault="00414262" w:rsidP="0041426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Zwracamy uwagę, że w tęczy na niebie kolory się mieszają, gdyż pomarańczowy powstaje w miejscu gdzie łączy się żółty z czerwonym, a zielony – na granicy żółtego i niebieskiego.</w:t>
      </w:r>
    </w:p>
    <w:p w:rsidR="00414262" w:rsidRPr="00414262" w:rsidRDefault="00414262" w:rsidP="0041426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Malujemy lub rysujemy tęczę, można też kontur tęczy wykleić bibułą. Podziwiamy dzieło </w:t>
      </w:r>
      <w:r w:rsidRPr="00414262">
        <w:rPr>
          <w:sz w:val="28"/>
          <w:szCs w:val="28"/>
        </w:rPr>
        <w:sym w:font="Wingdings" w:char="F04A"/>
      </w:r>
    </w:p>
    <w:p w:rsidR="00EC2DA6" w:rsidRPr="00414262" w:rsidRDefault="00EC2DA6" w:rsidP="003C7764">
      <w:pPr>
        <w:pStyle w:val="Akapitzlist"/>
        <w:rPr>
          <w:i/>
          <w:sz w:val="28"/>
          <w:szCs w:val="28"/>
        </w:rPr>
      </w:pPr>
      <w:r w:rsidRPr="00414262">
        <w:rPr>
          <w:i/>
          <w:sz w:val="28"/>
          <w:szCs w:val="28"/>
        </w:rPr>
        <w:t xml:space="preserve">                               </w:t>
      </w:r>
    </w:p>
    <w:p w:rsidR="009F2B6E" w:rsidRPr="009F2B6E" w:rsidRDefault="009F2B6E" w:rsidP="009F2B6E">
      <w:pPr>
        <w:ind w:left="720"/>
        <w:rPr>
          <w:sz w:val="28"/>
          <w:szCs w:val="28"/>
        </w:rPr>
      </w:pPr>
    </w:p>
    <w:p w:rsidR="006047AC" w:rsidRPr="006047AC" w:rsidRDefault="006047AC" w:rsidP="006047AC">
      <w:pPr>
        <w:ind w:left="360"/>
        <w:rPr>
          <w:sz w:val="28"/>
          <w:szCs w:val="28"/>
        </w:rPr>
      </w:pPr>
    </w:p>
    <w:sectPr w:rsidR="006047AC" w:rsidRPr="006047AC" w:rsidSect="0020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82A"/>
    <w:multiLevelType w:val="hybridMultilevel"/>
    <w:tmpl w:val="738AE82E"/>
    <w:lvl w:ilvl="0" w:tplc="54B64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24AED"/>
    <w:multiLevelType w:val="hybridMultilevel"/>
    <w:tmpl w:val="35EA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6A3B"/>
    <w:multiLevelType w:val="hybridMultilevel"/>
    <w:tmpl w:val="168C5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C1FA3"/>
    <w:multiLevelType w:val="hybridMultilevel"/>
    <w:tmpl w:val="152CA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302B9"/>
    <w:multiLevelType w:val="hybridMultilevel"/>
    <w:tmpl w:val="D7E0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976C0"/>
    <w:multiLevelType w:val="hybridMultilevel"/>
    <w:tmpl w:val="2C9CA082"/>
    <w:lvl w:ilvl="0" w:tplc="BE14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379A"/>
    <w:rsid w:val="000D6E12"/>
    <w:rsid w:val="000E5B8B"/>
    <w:rsid w:val="00174A46"/>
    <w:rsid w:val="001F6BF2"/>
    <w:rsid w:val="0020179B"/>
    <w:rsid w:val="002451AF"/>
    <w:rsid w:val="003C7764"/>
    <w:rsid w:val="003D07A6"/>
    <w:rsid w:val="00414262"/>
    <w:rsid w:val="00417C3D"/>
    <w:rsid w:val="00451CC7"/>
    <w:rsid w:val="005870A3"/>
    <w:rsid w:val="006047AC"/>
    <w:rsid w:val="006A0B98"/>
    <w:rsid w:val="00763AC2"/>
    <w:rsid w:val="007940AC"/>
    <w:rsid w:val="009413EF"/>
    <w:rsid w:val="009F2B6E"/>
    <w:rsid w:val="00A04682"/>
    <w:rsid w:val="00A21DE7"/>
    <w:rsid w:val="00A8379A"/>
    <w:rsid w:val="00EC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7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5</cp:revision>
  <dcterms:created xsi:type="dcterms:W3CDTF">2020-05-26T06:20:00Z</dcterms:created>
  <dcterms:modified xsi:type="dcterms:W3CDTF">2020-05-27T07:50:00Z</dcterms:modified>
</cp:coreProperties>
</file>